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80" w:rsidRDefault="00791B80" w:rsidP="00791B80">
      <w:pPr>
        <w:pStyle w:val="NormalWeb"/>
        <w:pBdr>
          <w:bottom w:val="single" w:sz="8" w:space="4" w:color="4F81BD"/>
        </w:pBdr>
        <w:spacing w:after="301" w:afterAutospacing="0" w:line="240" w:lineRule="atLeast"/>
        <w:jc w:val="center"/>
        <w:rPr>
          <w:color w:val="000000"/>
          <w:sz w:val="27"/>
          <w:szCs w:val="27"/>
        </w:rPr>
      </w:pPr>
      <w:r>
        <w:rPr>
          <w:rFonts w:ascii="Cambria" w:hAnsi="Cambria"/>
          <w:b/>
          <w:bCs/>
          <w:color w:val="17365D"/>
          <w:sz w:val="52"/>
          <w:szCs w:val="52"/>
        </w:rPr>
        <w:t>TALENCIEUX</w:t>
      </w:r>
    </w:p>
    <w:p w:rsidR="00791B80" w:rsidRDefault="00791B80" w:rsidP="00791B80">
      <w:pPr>
        <w:pStyle w:val="NormalWeb"/>
        <w:spacing w:after="198" w:afterAutospacing="0"/>
        <w:rPr>
          <w:color w:val="000000"/>
          <w:sz w:val="27"/>
          <w:szCs w:val="27"/>
        </w:rPr>
      </w:pPr>
      <w:r>
        <w:rPr>
          <w:b/>
          <w:bCs/>
          <w:color w:val="000000"/>
        </w:rPr>
        <w:t>Devoir de mémoire des anciens combattants et du Souvenir Français pour les élèves des deux écoles de la commune.</w:t>
      </w:r>
    </w:p>
    <w:p w:rsidR="00791B80" w:rsidRDefault="00791B80" w:rsidP="00791B80">
      <w:pPr>
        <w:pStyle w:val="NormalWeb"/>
        <w:spacing w:after="198" w:afterAutospacing="0"/>
        <w:rPr>
          <w:color w:val="000000"/>
          <w:sz w:val="27"/>
          <w:szCs w:val="27"/>
        </w:rPr>
      </w:pPr>
      <w:r>
        <w:rPr>
          <w:color w:val="000000"/>
        </w:rPr>
        <w:t>Vendredi, partis à 8h30, les 40 élèves des deux écoles de la commune (CM1/CM2), et les quatre lycéens lauréats du concours national de la résistance ont gravi les contreforts du Vercors en bus jusqu’à Vassieux. A 10h30 ils étaient accueillis au Grand Mémorial de la Résistance au Col de la Chau. Avec sérieux et discipline, ils ont abordé la phase sombre du maquis du Vercors. Plus de deux heures d’échanges avec les guides lesquels ont été surpris par la connaissance des élèves.</w:t>
      </w:r>
    </w:p>
    <w:p w:rsidR="00791B80" w:rsidRDefault="00791B80" w:rsidP="00791B80">
      <w:pPr>
        <w:pStyle w:val="NormalWeb"/>
        <w:spacing w:after="198" w:afterAutospacing="0"/>
        <w:rPr>
          <w:color w:val="000000"/>
          <w:sz w:val="27"/>
          <w:szCs w:val="27"/>
        </w:rPr>
      </w:pPr>
      <w:r>
        <w:rPr>
          <w:color w:val="000000"/>
        </w:rPr>
        <w:t>Le repas tiré du sac a été pris dans la salle des fêtes de Vassieux louée à cet effet en raison du temps.</w:t>
      </w:r>
    </w:p>
    <w:p w:rsidR="00791B80" w:rsidRDefault="00791B80" w:rsidP="00791B80">
      <w:pPr>
        <w:pStyle w:val="NormalWeb"/>
        <w:spacing w:after="198" w:afterAutospacing="0"/>
        <w:rPr>
          <w:color w:val="000000"/>
          <w:sz w:val="27"/>
          <w:szCs w:val="27"/>
        </w:rPr>
      </w:pPr>
      <w:r>
        <w:rPr>
          <w:color w:val="000000"/>
        </w:rPr>
        <w:t>L’après-midi visite du musée de la préhistoire et du site archéologique avec démonstration de la taille du silex. Un moment très apprécié par les élèves et les accompagnateurs.</w:t>
      </w:r>
    </w:p>
    <w:p w:rsidR="00791B80" w:rsidRDefault="00791B80" w:rsidP="00791B80">
      <w:pPr>
        <w:pStyle w:val="NormalWeb"/>
        <w:spacing w:after="198" w:afterAutospacing="0"/>
        <w:rPr>
          <w:color w:val="000000"/>
          <w:sz w:val="27"/>
          <w:szCs w:val="27"/>
        </w:rPr>
      </w:pPr>
      <w:r>
        <w:rPr>
          <w:color w:val="000000"/>
        </w:rPr>
        <w:t>Retour à Talencieux à 20 h00. L’organisateur, président des anciens combattants, Jean-Pierre Guibert nous faisait part de sa satisfaction pour le bon déroulement de cette journée, et la tenue exemplaire des élèves lors des visites.</w:t>
      </w:r>
    </w:p>
    <w:p w:rsidR="00791B80" w:rsidRDefault="00791B80" w:rsidP="00791B80">
      <w:pPr>
        <w:pStyle w:val="NormalWeb"/>
        <w:spacing w:after="198" w:afterAutospacing="0"/>
        <w:rPr>
          <w:color w:val="000000"/>
          <w:sz w:val="27"/>
          <w:szCs w:val="27"/>
        </w:rPr>
      </w:pPr>
      <w:r>
        <w:rPr>
          <w:color w:val="000000"/>
        </w:rPr>
        <w:t>Ce déplacement pu se réaliser grâce à la participation : de la Commune, du Souvenir Français, de l’Union Fédérale des anciens combattants, des parents d’élèves des deux écoles.</w:t>
      </w:r>
    </w:p>
    <w:p w:rsidR="0049515B" w:rsidRDefault="0049515B">
      <w:bookmarkStart w:id="0" w:name="_GoBack"/>
      <w:bookmarkEnd w:id="0"/>
    </w:p>
    <w:sectPr w:rsidR="00495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F"/>
    <w:rsid w:val="0049515B"/>
    <w:rsid w:val="00791B80"/>
    <w:rsid w:val="008F3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14D8B-D562-4E01-A5E0-B960FF4C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3C3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487">
      <w:bodyDiv w:val="1"/>
      <w:marLeft w:val="0"/>
      <w:marRight w:val="0"/>
      <w:marTop w:val="0"/>
      <w:marBottom w:val="0"/>
      <w:divBdr>
        <w:top w:val="none" w:sz="0" w:space="0" w:color="auto"/>
        <w:left w:val="none" w:sz="0" w:space="0" w:color="auto"/>
        <w:bottom w:val="none" w:sz="0" w:space="0" w:color="auto"/>
        <w:right w:val="none" w:sz="0" w:space="0" w:color="auto"/>
      </w:divBdr>
    </w:div>
    <w:div w:id="17326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1099</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2015-10-05T20:10:00Z</dcterms:created>
  <dcterms:modified xsi:type="dcterms:W3CDTF">2015-10-05T20:21:00Z</dcterms:modified>
</cp:coreProperties>
</file>